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 job application readiness checklist</w:t>
      </w:r>
    </w:p>
    <w:p>
      <w:r>
        <w:t>Review your application against the actual vacancy instructions. Mark each check complete, needs work or not applicable. Record unresolved actions before submitting.</w:t>
      </w:r>
    </w:p>
    <w:p>
      <w:pPr>
        <w:spacing w:before="160" w:after="40"/>
      </w:pPr>
      <w:r>
        <w:rPr>
          <w:b/>
        </w:rPr>
        <w:t>Role and employer</w:t>
      </w:r>
    </w:p>
    <w:p>
      <w:pPr>
        <w:spacing w:after="0" w:line="240" w:lineRule="auto"/>
      </w:pPr>
      <w:r>
        <w:rPr>
          <w:color w:val="B5BEC8"/>
          <w:sz w:val="18"/>
        </w:rPr>
        <w:t>____________________________________________________________________________</w:t>
      </w:r>
    </w:p>
    <w:p>
      <w:pPr>
        <w:spacing w:before="160" w:after="40"/>
      </w:pPr>
      <w:r>
        <w:rPr>
          <w:b/>
        </w:rPr>
        <w:t>Vacancy source and closing date</w:t>
      </w:r>
    </w:p>
    <w:p>
      <w:pPr>
        <w:spacing w:after="0" w:line="240" w:lineRule="auto"/>
      </w:pPr>
      <w:r>
        <w:rPr>
          <w:color w:val="B5BEC8"/>
          <w:sz w:val="18"/>
        </w:rPr>
        <w:t>____________________________________________________________________________</w:t>
      </w:r>
    </w:p>
    <w:p>
      <w:pPr>
        <w:pStyle w:val="Heading1"/>
      </w:pPr>
      <w:r>
        <w:t>Review checks</w:t>
      </w:r>
    </w:p>
    <w:p>
      <w:r>
        <w:t>Write C for complete  W for work needed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Employer and application route verified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Responsibilities and essential criteria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Practical role fit considered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Required documents and file format confirmed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Specific evidence mapped to important criteria</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Individual contribution distinguished from team work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Claims dates and figures checked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Practice projects labelled accurately</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Confidential information removed or authorised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Final exported files opened and checked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Portfolio links accessible</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Submission reviewed and confirmation recorded</w:t>
            </w:r>
          </w:p>
        </w:tc>
      </w:tr>
    </w:tbl>
    <w:p>
      <w:r>
        <w:br w:type="page"/>
      </w:r>
    </w:p>
    <w:p>
      <w:pPr>
        <w:pStyle w:val="Heading1"/>
      </w:pPr>
      <w:r>
        <w:t>Actions and follow up</w:t>
      </w:r>
    </w:p>
    <w:p>
      <w:r>
        <w:t>Use the space below to record what remains unresolved who will act and when the item will be reviewed. Add rows or extend the response space in the Word version as needed.</w:t>
      </w:r>
    </w:p>
    <w:p>
      <w:pPr>
        <w:spacing w:before="160" w:after="40"/>
      </w:pPr>
      <w:r>
        <w:rPr>
          <w:b/>
        </w:rPr>
        <w:t>Outstanding action and due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Submission date and reference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Feedback and next improvement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Personal and internal organisational adaptation permitted with RDE author credit retained. Keep confidential information out of shared copies. This resource does not provide certification or guarantee employment or compliance outcomes.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7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job application readiness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