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Transferable skills evidence workbook</w:t>
      </w:r>
    </w:p>
    <w:p>
      <w:r>
        <w:t>Choose one real task from employment volunteering study or independent practice. Describe your contribution accurately then connect the example with a target responsibility. Use fictional or authorised information.</w:t>
      </w:r>
    </w:p>
    <w:p>
      <w:pPr>
        <w:pStyle w:val="Heading1"/>
      </w:pPr>
      <w:r>
        <w:t>Describe the example</w:t>
      </w:r>
    </w:p>
    <w:p>
      <w:pPr>
        <w:spacing w:before="160" w:after="40"/>
      </w:pPr>
      <w:r>
        <w:rPr>
          <w:b/>
        </w:rPr>
        <w:t>Example title and context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My responsibility and limits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Problem or responsibility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Who needed a change and the constraints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Three actions I personally took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Decisions I made and decisions requiring approval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the evidence</w:t>
      </w:r>
    </w:p>
    <w:p>
      <w:pPr>
        <w:spacing w:before="160" w:after="40"/>
      </w:pPr>
      <w:r>
        <w:rPr>
          <w:b/>
        </w:rPr>
        <w:t>Other contributors and their role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Observable result and supporting evidence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Target role responsibility and connection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Limitations and development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My short evidence paragraph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Reviewer questions and next practice activity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Personal and internal organisational adaptation permitted with RDE author credit retained. Keep confidential information out of shared copies. This resource does not provide certification or guarantee employment or compliance outcomes.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Transferable skills evidence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